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2D3" w:rsidRPr="004132D3" w:rsidRDefault="004132D3" w:rsidP="004132D3">
      <w:pPr>
        <w:spacing w:after="0" w:line="240" w:lineRule="auto"/>
        <w:ind w:firstLine="567"/>
        <w:jc w:val="both"/>
        <w:rPr>
          <w:rFonts w:ascii="Times New Roman" w:hAnsi="Times New Roman" w:cs="Times New Roman"/>
          <w:b/>
          <w:sz w:val="24"/>
          <w:szCs w:val="24"/>
        </w:rPr>
      </w:pPr>
      <w:r w:rsidRPr="004132D3">
        <w:rPr>
          <w:rFonts w:ascii="Times New Roman" w:hAnsi="Times New Roman" w:cs="Times New Roman"/>
          <w:b/>
          <w:sz w:val="24"/>
          <w:szCs w:val="24"/>
        </w:rPr>
        <w:t>Требования к организации и проведению школьного этапа всероссийской олимпиады школьников по технологии (девочки)</w:t>
      </w:r>
    </w:p>
    <w:p w:rsidR="004132D3" w:rsidRPr="004132D3" w:rsidRDefault="004132D3" w:rsidP="004132D3">
      <w:pPr>
        <w:spacing w:after="0" w:line="240" w:lineRule="auto"/>
        <w:ind w:firstLine="567"/>
        <w:jc w:val="both"/>
        <w:rPr>
          <w:rFonts w:ascii="Times New Roman" w:hAnsi="Times New Roman" w:cs="Times New Roman"/>
          <w:b/>
          <w:sz w:val="24"/>
          <w:szCs w:val="24"/>
        </w:rPr>
      </w:pPr>
    </w:p>
    <w:p w:rsidR="00537D70" w:rsidRPr="004132D3" w:rsidRDefault="00537D70" w:rsidP="004132D3">
      <w:pPr>
        <w:pStyle w:val="a3"/>
        <w:numPr>
          <w:ilvl w:val="0"/>
          <w:numId w:val="2"/>
        </w:numPr>
        <w:tabs>
          <w:tab w:val="left" w:pos="851"/>
        </w:tabs>
        <w:spacing w:after="0" w:line="240" w:lineRule="auto"/>
        <w:ind w:left="0" w:firstLine="567"/>
        <w:jc w:val="both"/>
        <w:rPr>
          <w:rFonts w:ascii="Times New Roman" w:hAnsi="Times New Roman" w:cs="Times New Roman"/>
          <w:b/>
          <w:sz w:val="24"/>
          <w:szCs w:val="24"/>
        </w:rPr>
      </w:pPr>
      <w:r w:rsidRPr="004132D3">
        <w:rPr>
          <w:rFonts w:ascii="Times New Roman" w:hAnsi="Times New Roman" w:cs="Times New Roman"/>
          <w:b/>
          <w:sz w:val="24"/>
          <w:szCs w:val="24"/>
        </w:rPr>
        <w:t>Принципы составления олимпиадных заданий.</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Первым  конкурсом  школьного  этапа  должен  быть теоретический (тесты и вопросы). Для этого конкурса рекомендуется составить: для учащихся 7 классов - 20 тестов, для учащихся 8 классов  – 20 тестов,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В  содержании разрабатываемых  тестов, контрольных вопросов,  задач   и практических  заданий должны быть представлены все разделы программы предметной области «Технология»: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1.  Общие принципы  технологии  – науки  о преобразовании материалов,  энергии и информации.  Роль  технологий  и  техники  в  развитии  общества.  И</w:t>
      </w:r>
      <w:r w:rsidR="005F3735">
        <w:rPr>
          <w:rFonts w:ascii="Times New Roman" w:hAnsi="Times New Roman" w:cs="Times New Roman"/>
          <w:sz w:val="24"/>
          <w:szCs w:val="24"/>
        </w:rPr>
        <w:t>стория технологий и техники.</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2.  «Кулинария». </w:t>
      </w:r>
    </w:p>
    <w:p w:rsidR="00537D70" w:rsidRPr="004132D3" w:rsidRDefault="005F3735" w:rsidP="004132D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«Материаловедение»</w:t>
      </w:r>
      <w:r w:rsidR="00537D70" w:rsidRPr="004132D3">
        <w:rPr>
          <w:rFonts w:ascii="Times New Roman" w:hAnsi="Times New Roman" w:cs="Times New Roman"/>
          <w:sz w:val="24"/>
          <w:szCs w:val="24"/>
        </w:rPr>
        <w:t xml:space="preserve">. </w:t>
      </w:r>
    </w:p>
    <w:p w:rsidR="00537D70" w:rsidRPr="004132D3" w:rsidRDefault="005F3735" w:rsidP="004132D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   «Машиноведение»</w:t>
      </w:r>
      <w:r w:rsidR="00537D70" w:rsidRPr="004132D3">
        <w:rPr>
          <w:rFonts w:ascii="Times New Roman" w:hAnsi="Times New Roman" w:cs="Times New Roman"/>
          <w:sz w:val="24"/>
          <w:szCs w:val="24"/>
        </w:rPr>
        <w:t xml:space="preserve">.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5.   «Рукоделие».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6.  «Технология обработки текстильных материалов».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7.   «Проектирование и изготовление изделий».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8.  «История костюма»</w:t>
      </w:r>
      <w:r w:rsidR="005F3735">
        <w:rPr>
          <w:rFonts w:ascii="Times New Roman" w:hAnsi="Times New Roman" w:cs="Times New Roman"/>
          <w:sz w:val="24"/>
          <w:szCs w:val="24"/>
        </w:rPr>
        <w:t>.</w:t>
      </w:r>
      <w:r w:rsidRPr="004132D3">
        <w:rPr>
          <w:rFonts w:ascii="Times New Roman" w:hAnsi="Times New Roman" w:cs="Times New Roman"/>
          <w:sz w:val="24"/>
          <w:szCs w:val="24"/>
        </w:rPr>
        <w:t xml:space="preserve">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9.   «Электротехника».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10. «Домашняя экономика и основы предпринимательства».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11. «Экологические проблемы производства».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12. «Технология основных сфер профессиональной деятельности».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13. «Интерьер жилого дома</w:t>
      </w:r>
      <w:r w:rsidR="005F3735">
        <w:rPr>
          <w:rFonts w:ascii="Times New Roman" w:hAnsi="Times New Roman" w:cs="Times New Roman"/>
          <w:sz w:val="24"/>
          <w:szCs w:val="24"/>
        </w:rPr>
        <w:t>».</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          При определении количества тестовых заданий и контрольных вопросов по каждому разделу следует учитывать время, отводимое на изучение данного раздела в программе, а также  значение  проверяемых  знаний  и  умений  для  дальнейшего  изучения  предмета технология.  Приблизительное  количество  вопросов  по  разделам  программы,  которое  рекомендовано предметно-методическим комиссиям, представлено  в скобках.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Вторым  конкурсом  является  практический  тур. Степень сложности задания должна соответствовать уровню теоретической и практической подготовки учащихся в данной возрастной группе.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Например,  практические  задания для учащихся 7-8 классов по  конструированию  и  моделированию  должны включать  в  себя  эскиз  модели,  описание  модели  и  чертеж  основы  швейного  изделия. Внимательно  рассмотрев  предложенный  эскиз  и  прочитав  описание  модели,  учащиеся должны выполнить моделирование, т.е. нанести новые линии фасона на чертеж основы, и подготовить   выкройку изделия к раскрою, нанеся на нее все необходимые обозначения.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При  разработке  практических  заданий  по  технологии  нецелесообразно  давать  на</w:t>
      </w:r>
      <w:r w:rsidR="004132D3">
        <w:rPr>
          <w:rFonts w:ascii="Times New Roman" w:hAnsi="Times New Roman" w:cs="Times New Roman"/>
          <w:sz w:val="24"/>
          <w:szCs w:val="24"/>
        </w:rPr>
        <w:t xml:space="preserve"> </w:t>
      </w:r>
      <w:r w:rsidRPr="004132D3">
        <w:rPr>
          <w:rFonts w:ascii="Times New Roman" w:hAnsi="Times New Roman" w:cs="Times New Roman"/>
          <w:sz w:val="24"/>
          <w:szCs w:val="24"/>
        </w:rPr>
        <w:t xml:space="preserve">конкурс    сложные модели,  так  как  они  требуют  больших  затрат  времени  и  сил  учащихся,  которые  получат  не  только  физическую усталость,  но  и  нервное  переутомление.  Аргументом  в  пользу  выбора  небольших  по объему заданий по технологии является также то, что при выполнении сложного задания основным  становится  фактор  скорости,  а  не  знаний  и  умений,  что  более  соответствует профессиональным конкурсам.  В  то  время  как  при  выполнении  небольших  по  объему  заданий  каждый школьник может  уложиться  в  норму  отведенного  времени,  проявить  свои  способности  решать конструкторские задачи,  что  создает  необходимые  для  объективности  равные  для  всех условия соревнования.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Задания теоретического конкурса должны отвечать следующим требованиям: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  задания  должны  проверять  у  участников  </w:t>
      </w:r>
      <w:r w:rsidR="004132D3">
        <w:rPr>
          <w:rFonts w:ascii="Times New Roman" w:hAnsi="Times New Roman" w:cs="Times New Roman"/>
          <w:sz w:val="24"/>
          <w:szCs w:val="24"/>
        </w:rPr>
        <w:t>о</w:t>
      </w:r>
      <w:r w:rsidRPr="004132D3">
        <w:rPr>
          <w:rFonts w:ascii="Times New Roman" w:hAnsi="Times New Roman" w:cs="Times New Roman"/>
          <w:sz w:val="24"/>
          <w:szCs w:val="24"/>
        </w:rPr>
        <w:t xml:space="preserve">лимпиады </w:t>
      </w:r>
      <w:proofErr w:type="spellStart"/>
      <w:r w:rsidRPr="004132D3">
        <w:rPr>
          <w:rFonts w:ascii="Times New Roman" w:hAnsi="Times New Roman" w:cs="Times New Roman"/>
          <w:sz w:val="24"/>
          <w:szCs w:val="24"/>
        </w:rPr>
        <w:t>общеучебные</w:t>
      </w:r>
      <w:proofErr w:type="spellEnd"/>
      <w:r w:rsidRPr="004132D3">
        <w:rPr>
          <w:rFonts w:ascii="Times New Roman" w:hAnsi="Times New Roman" w:cs="Times New Roman"/>
          <w:sz w:val="24"/>
          <w:szCs w:val="24"/>
        </w:rPr>
        <w:t xml:space="preserve">,  </w:t>
      </w:r>
      <w:proofErr w:type="spellStart"/>
      <w:r w:rsidRPr="004132D3">
        <w:rPr>
          <w:rFonts w:ascii="Times New Roman" w:hAnsi="Times New Roman" w:cs="Times New Roman"/>
          <w:sz w:val="24"/>
          <w:szCs w:val="24"/>
        </w:rPr>
        <w:t>общетрудовые</w:t>
      </w:r>
      <w:proofErr w:type="spellEnd"/>
      <w:r w:rsidRPr="004132D3">
        <w:rPr>
          <w:rFonts w:ascii="Times New Roman" w:hAnsi="Times New Roman" w:cs="Times New Roman"/>
          <w:sz w:val="24"/>
          <w:szCs w:val="24"/>
        </w:rPr>
        <w:t xml:space="preserve">  и специальные технологические знания; </w:t>
      </w:r>
    </w:p>
    <w:p w:rsidR="00537D70" w:rsidRPr="004132D3" w:rsidRDefault="00537D70" w:rsidP="004132D3">
      <w:pPr>
        <w:spacing w:after="0" w:line="240" w:lineRule="auto"/>
        <w:ind w:firstLine="567"/>
        <w:jc w:val="both"/>
        <w:rPr>
          <w:rFonts w:ascii="Times New Roman" w:hAnsi="Times New Roman" w:cs="Times New Roman"/>
          <w:sz w:val="24"/>
          <w:szCs w:val="24"/>
        </w:rPr>
      </w:pPr>
      <w:proofErr w:type="gramStart"/>
      <w:r w:rsidRPr="004132D3">
        <w:rPr>
          <w:rFonts w:ascii="Times New Roman" w:hAnsi="Times New Roman" w:cs="Times New Roman"/>
          <w:sz w:val="24"/>
          <w:szCs w:val="24"/>
        </w:rPr>
        <w:t xml:space="preserve">-  около  50%  заданий  следует  ориентировать  на  уровень  теоретических  знаний, установленный  программно-методическими  материалами,  в  которых  раскрывается обязательное  базовое  содержание  образовательной  области  и  требования  к  уровню подготовки выпускников основной и средней школы по технологии; 25% заданий следует ориентировать на углублённый материал по основным разделам программы; 25% заданий следует разработать с применением </w:t>
      </w:r>
      <w:proofErr w:type="spellStart"/>
      <w:r w:rsidRPr="004132D3">
        <w:rPr>
          <w:rFonts w:ascii="Times New Roman" w:hAnsi="Times New Roman" w:cs="Times New Roman"/>
          <w:sz w:val="24"/>
          <w:szCs w:val="24"/>
        </w:rPr>
        <w:t>межпредметных</w:t>
      </w:r>
      <w:proofErr w:type="spellEnd"/>
      <w:r w:rsidRPr="004132D3">
        <w:rPr>
          <w:rFonts w:ascii="Times New Roman" w:hAnsi="Times New Roman" w:cs="Times New Roman"/>
          <w:sz w:val="24"/>
          <w:szCs w:val="24"/>
        </w:rPr>
        <w:t xml:space="preserve"> связей, но по базовому содержанию; </w:t>
      </w:r>
      <w:proofErr w:type="gramEnd"/>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lastRenderedPageBreak/>
        <w:t xml:space="preserve">- уровень сложности заданий и их количество должны быть такими, чтобы на выполнение всех олимпиадных заданий участник тратил не более 1,5 часов;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 задания должны быть разнообразными по форме и содержанию;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 формулировка контрольного вопроса, или  задания должна быть понятной, доходчивой, лаконичной и иметь однозначный ответ;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в  заданиях  выбора  для  маскировки  правильного  ответа  должны  быть  использованы только реально существующие термины и понятия, составляющие базовую программу по</w:t>
      </w:r>
      <w:r w:rsidR="004132D3">
        <w:rPr>
          <w:rFonts w:ascii="Times New Roman" w:hAnsi="Times New Roman" w:cs="Times New Roman"/>
          <w:sz w:val="24"/>
          <w:szCs w:val="24"/>
        </w:rPr>
        <w:t xml:space="preserve"> </w:t>
      </w:r>
      <w:r w:rsidRPr="004132D3">
        <w:rPr>
          <w:rFonts w:ascii="Times New Roman" w:hAnsi="Times New Roman" w:cs="Times New Roman"/>
          <w:sz w:val="24"/>
          <w:szCs w:val="24"/>
        </w:rPr>
        <w:t xml:space="preserve">технологии;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  задания олимпиады должны осуществлять не  только контроль  знаний, но и  выполнять обучающие и развивающие функции;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  контрольные  вопросы  и  задания  должны  соответствовать  современному  уровню развития науки, техники, технологии;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  задания  теоретического  конкурса  должны  соответствовать  основным  педагогическим принципам: системности, научности, доступности, наглядности и др.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При составлении тестов следует использовать известные в теории и практике виды тестовых заданий: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задания с выбором правильного ответа, когда в тесте присутствуют  готовые ответы на</w:t>
      </w:r>
      <w:r w:rsidR="008A18D5">
        <w:rPr>
          <w:rFonts w:ascii="Times New Roman" w:hAnsi="Times New Roman" w:cs="Times New Roman"/>
          <w:sz w:val="24"/>
          <w:szCs w:val="24"/>
        </w:rPr>
        <w:t xml:space="preserve"> </w:t>
      </w:r>
      <w:r w:rsidRPr="004132D3">
        <w:rPr>
          <w:rFonts w:ascii="Times New Roman" w:hAnsi="Times New Roman" w:cs="Times New Roman"/>
          <w:sz w:val="24"/>
          <w:szCs w:val="24"/>
        </w:rPr>
        <w:t xml:space="preserve">выбор;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задания без готового ответа, или задание открытой формы, когда участник олимпиады во</w:t>
      </w:r>
      <w:r w:rsidR="008A18D5">
        <w:rPr>
          <w:rFonts w:ascii="Times New Roman" w:hAnsi="Times New Roman" w:cs="Times New Roman"/>
          <w:sz w:val="24"/>
          <w:szCs w:val="24"/>
        </w:rPr>
        <w:t xml:space="preserve"> </w:t>
      </w:r>
      <w:r w:rsidRPr="004132D3">
        <w:rPr>
          <w:rFonts w:ascii="Times New Roman" w:hAnsi="Times New Roman" w:cs="Times New Roman"/>
          <w:sz w:val="24"/>
          <w:szCs w:val="24"/>
        </w:rPr>
        <w:t xml:space="preserve">время тестирования вписывает ответ самостоятельно в отведенном для этого месте;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 задания на установление соответствия, в котором элементы одного множества требуется поставить в соответствие элементам другого множества;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  задания  на  установление  правильной  последовательности,  где  требуется  установить правильную последовательность действий, шагов, операций и др.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Задания  первой  формы  могут  быть  с  одним  правильным  ответом,  с  несколькими правильными ответами, с одним наиболее правильным ответом. Можно применять тесты, имеющие "все ответы правильные", "все ответы неправильные" или "правильного ответа нет". </w:t>
      </w:r>
      <w:proofErr w:type="gramStart"/>
      <w:r w:rsidRPr="004132D3">
        <w:rPr>
          <w:rFonts w:ascii="Times New Roman" w:hAnsi="Times New Roman" w:cs="Times New Roman"/>
          <w:sz w:val="24"/>
          <w:szCs w:val="24"/>
        </w:rPr>
        <w:t xml:space="preserve">При  составлении  тестов  следует  использовать  тестовые  задания  различных  видов: словесные,  знаковые,  числовые,  зрительно-пространственные  (схемы,  рисунки,  графики, таблицы и др.).  </w:t>
      </w:r>
      <w:proofErr w:type="gramEnd"/>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При  составлении  контрольных  вопросов  и  заданий  должен  учитываться  реальный уровень  знаний  испытуемых  на  момент  проведения  </w:t>
      </w:r>
      <w:r w:rsidR="00CB794A">
        <w:rPr>
          <w:rFonts w:ascii="Times New Roman" w:hAnsi="Times New Roman" w:cs="Times New Roman"/>
          <w:sz w:val="24"/>
          <w:szCs w:val="24"/>
        </w:rPr>
        <w:t>о</w:t>
      </w:r>
      <w:r w:rsidRPr="004132D3">
        <w:rPr>
          <w:rFonts w:ascii="Times New Roman" w:hAnsi="Times New Roman" w:cs="Times New Roman"/>
          <w:sz w:val="24"/>
          <w:szCs w:val="24"/>
        </w:rPr>
        <w:t>лимпиады.  Кроме  того,  для</w:t>
      </w:r>
      <w:r w:rsidR="008A18D5">
        <w:rPr>
          <w:rFonts w:ascii="Times New Roman" w:hAnsi="Times New Roman" w:cs="Times New Roman"/>
          <w:sz w:val="24"/>
          <w:szCs w:val="24"/>
        </w:rPr>
        <w:t xml:space="preserve"> </w:t>
      </w:r>
      <w:r w:rsidRPr="004132D3">
        <w:rPr>
          <w:rFonts w:ascii="Times New Roman" w:hAnsi="Times New Roman" w:cs="Times New Roman"/>
          <w:sz w:val="24"/>
          <w:szCs w:val="24"/>
        </w:rPr>
        <w:t xml:space="preserve">конкурсов  </w:t>
      </w:r>
      <w:r w:rsidR="00CB794A">
        <w:rPr>
          <w:rFonts w:ascii="Times New Roman" w:hAnsi="Times New Roman" w:cs="Times New Roman"/>
          <w:sz w:val="24"/>
          <w:szCs w:val="24"/>
        </w:rPr>
        <w:t>о</w:t>
      </w:r>
      <w:r w:rsidRPr="004132D3">
        <w:rPr>
          <w:rFonts w:ascii="Times New Roman" w:hAnsi="Times New Roman" w:cs="Times New Roman"/>
          <w:sz w:val="24"/>
          <w:szCs w:val="24"/>
        </w:rPr>
        <w:t xml:space="preserve">лимпиады  необходимо  составлять  отдельные  наборы  заданий  для  каждой возрастной группы учащихся. Уровень знаний учащихся 7 и 8 классов различен, поэтому лучше подготовить  разные  теоретические  и  практические  задания.  Желательно,  чтобы количество  контрольных  вопросов  и  тестов  по  каждому  разделу  программы  было пропорционально количеству изученного  учебного материала или, что примерно  </w:t>
      </w:r>
      <w:proofErr w:type="gramStart"/>
      <w:r w:rsidRPr="004132D3">
        <w:rPr>
          <w:rFonts w:ascii="Times New Roman" w:hAnsi="Times New Roman" w:cs="Times New Roman"/>
          <w:sz w:val="24"/>
          <w:szCs w:val="24"/>
        </w:rPr>
        <w:t>одно и тоже</w:t>
      </w:r>
      <w:proofErr w:type="gramEnd"/>
      <w:r w:rsidRPr="004132D3">
        <w:rPr>
          <w:rFonts w:ascii="Times New Roman" w:hAnsi="Times New Roman" w:cs="Times New Roman"/>
          <w:sz w:val="24"/>
          <w:szCs w:val="24"/>
        </w:rPr>
        <w:t xml:space="preserve">, количеству учебных часов в действующей программе по технологии. </w:t>
      </w:r>
    </w:p>
    <w:p w:rsidR="00537D70" w:rsidRPr="004132D3" w:rsidRDefault="00537D70" w:rsidP="004132D3">
      <w:pPr>
        <w:spacing w:after="0" w:line="240" w:lineRule="auto"/>
        <w:ind w:firstLine="567"/>
        <w:jc w:val="both"/>
        <w:rPr>
          <w:rFonts w:ascii="Times New Roman" w:hAnsi="Times New Roman" w:cs="Times New Roman"/>
          <w:sz w:val="24"/>
          <w:szCs w:val="24"/>
        </w:rPr>
      </w:pPr>
    </w:p>
    <w:p w:rsidR="00537D70" w:rsidRPr="004132D3" w:rsidRDefault="00537D70" w:rsidP="004132D3">
      <w:pPr>
        <w:pStyle w:val="a3"/>
        <w:spacing w:after="0" w:line="240" w:lineRule="auto"/>
        <w:ind w:left="0" w:firstLine="567"/>
        <w:jc w:val="both"/>
        <w:rPr>
          <w:rFonts w:ascii="Times New Roman" w:hAnsi="Times New Roman" w:cs="Times New Roman"/>
          <w:b/>
          <w:sz w:val="24"/>
          <w:szCs w:val="24"/>
        </w:rPr>
      </w:pPr>
      <w:r w:rsidRPr="004132D3">
        <w:rPr>
          <w:rFonts w:ascii="Times New Roman" w:hAnsi="Times New Roman" w:cs="Times New Roman"/>
          <w:b/>
          <w:sz w:val="24"/>
          <w:szCs w:val="24"/>
        </w:rPr>
        <w:t>2.</w:t>
      </w:r>
      <w:r w:rsidR="00DF34C9">
        <w:rPr>
          <w:rFonts w:ascii="Times New Roman" w:hAnsi="Times New Roman" w:cs="Times New Roman"/>
          <w:b/>
          <w:sz w:val="24"/>
          <w:szCs w:val="24"/>
        </w:rPr>
        <w:t xml:space="preserve"> </w:t>
      </w:r>
      <w:proofErr w:type="gramStart"/>
      <w:r w:rsidRPr="004132D3">
        <w:rPr>
          <w:rFonts w:ascii="Times New Roman" w:hAnsi="Times New Roman" w:cs="Times New Roman"/>
          <w:b/>
          <w:sz w:val="24"/>
          <w:szCs w:val="24"/>
        </w:rPr>
        <w:t>Необходимое  материально-технического обеспечение для выполнения  олимпиадных заданий.</w:t>
      </w:r>
      <w:proofErr w:type="gramEnd"/>
    </w:p>
    <w:p w:rsidR="00537D70" w:rsidRPr="004132D3" w:rsidRDefault="00537D70" w:rsidP="00DF34C9">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В  качестве  аудиторий  для  теоретического  конкурса  целесообразно  использовать школьные  кабинеты,  обстановка  которых  привычна  участникам  и  настраивает  их  на</w:t>
      </w:r>
      <w:r w:rsidR="00DF34C9">
        <w:rPr>
          <w:rFonts w:ascii="Times New Roman" w:hAnsi="Times New Roman" w:cs="Times New Roman"/>
          <w:sz w:val="24"/>
          <w:szCs w:val="24"/>
        </w:rPr>
        <w:t xml:space="preserve"> </w:t>
      </w:r>
      <w:r w:rsidRPr="004132D3">
        <w:rPr>
          <w:rFonts w:ascii="Times New Roman" w:hAnsi="Times New Roman" w:cs="Times New Roman"/>
          <w:sz w:val="24"/>
          <w:szCs w:val="24"/>
        </w:rPr>
        <w:t>работу.  Расчет  числа  кабинетов  определяется  числом  участников  и  посадочных  мест  в кабинете.  Каждому  участнику  должен  быть  предоставлен  отдельный  стол  или  парта.</w:t>
      </w:r>
      <w:r w:rsidR="00DF34C9">
        <w:rPr>
          <w:rFonts w:ascii="Times New Roman" w:hAnsi="Times New Roman" w:cs="Times New Roman"/>
          <w:sz w:val="24"/>
          <w:szCs w:val="24"/>
        </w:rPr>
        <w:t xml:space="preserve"> </w:t>
      </w:r>
      <w:r w:rsidRPr="004132D3">
        <w:rPr>
          <w:rFonts w:ascii="Times New Roman" w:hAnsi="Times New Roman" w:cs="Times New Roman"/>
          <w:sz w:val="24"/>
          <w:szCs w:val="24"/>
        </w:rPr>
        <w:t>Для выполнения практического задания по моделированию учащемуся необходимо иметь:</w:t>
      </w:r>
    </w:p>
    <w:p w:rsidR="00537D70" w:rsidRPr="004132D3" w:rsidRDefault="00537D70" w:rsidP="004132D3">
      <w:pPr>
        <w:pStyle w:val="a3"/>
        <w:spacing w:after="0" w:line="240" w:lineRule="auto"/>
        <w:ind w:left="0" w:firstLine="567"/>
        <w:jc w:val="both"/>
        <w:rPr>
          <w:rFonts w:ascii="Times New Roman" w:hAnsi="Times New Roman" w:cs="Times New Roman"/>
          <w:sz w:val="24"/>
          <w:szCs w:val="24"/>
        </w:rPr>
      </w:pPr>
      <w:r w:rsidRPr="004132D3">
        <w:rPr>
          <w:rFonts w:ascii="Times New Roman" w:hAnsi="Times New Roman" w:cs="Times New Roman"/>
          <w:sz w:val="24"/>
          <w:szCs w:val="24"/>
        </w:rPr>
        <w:t>- цветную бумагу 3листа;</w:t>
      </w:r>
    </w:p>
    <w:p w:rsidR="00537D70" w:rsidRPr="004132D3" w:rsidRDefault="00537D70" w:rsidP="004132D3">
      <w:pPr>
        <w:pStyle w:val="a3"/>
        <w:spacing w:after="0" w:line="240" w:lineRule="auto"/>
        <w:ind w:left="0" w:firstLine="567"/>
        <w:jc w:val="both"/>
        <w:rPr>
          <w:rFonts w:ascii="Times New Roman" w:hAnsi="Times New Roman" w:cs="Times New Roman"/>
          <w:sz w:val="24"/>
          <w:szCs w:val="24"/>
        </w:rPr>
      </w:pPr>
      <w:r w:rsidRPr="004132D3">
        <w:rPr>
          <w:rFonts w:ascii="Times New Roman" w:hAnsi="Times New Roman" w:cs="Times New Roman"/>
          <w:sz w:val="24"/>
          <w:szCs w:val="24"/>
        </w:rPr>
        <w:t>- 1лист бумаги А</w:t>
      </w:r>
      <w:proofErr w:type="gramStart"/>
      <w:r w:rsidRPr="004132D3">
        <w:rPr>
          <w:rFonts w:ascii="Times New Roman" w:hAnsi="Times New Roman" w:cs="Times New Roman"/>
          <w:sz w:val="24"/>
          <w:szCs w:val="24"/>
        </w:rPr>
        <w:t>4</w:t>
      </w:r>
      <w:proofErr w:type="gramEnd"/>
      <w:r w:rsidRPr="004132D3">
        <w:rPr>
          <w:rFonts w:ascii="Times New Roman" w:hAnsi="Times New Roman" w:cs="Times New Roman"/>
          <w:sz w:val="24"/>
          <w:szCs w:val="24"/>
        </w:rPr>
        <w:t>;</w:t>
      </w:r>
    </w:p>
    <w:p w:rsidR="00537D70" w:rsidRPr="004132D3" w:rsidRDefault="00537D70" w:rsidP="004132D3">
      <w:pPr>
        <w:pStyle w:val="a3"/>
        <w:spacing w:after="0" w:line="240" w:lineRule="auto"/>
        <w:ind w:left="0" w:firstLine="567"/>
        <w:jc w:val="both"/>
        <w:rPr>
          <w:rFonts w:ascii="Times New Roman" w:hAnsi="Times New Roman" w:cs="Times New Roman"/>
          <w:sz w:val="24"/>
          <w:szCs w:val="24"/>
        </w:rPr>
      </w:pPr>
      <w:r w:rsidRPr="004132D3">
        <w:rPr>
          <w:rFonts w:ascii="Times New Roman" w:hAnsi="Times New Roman" w:cs="Times New Roman"/>
          <w:sz w:val="24"/>
          <w:szCs w:val="24"/>
        </w:rPr>
        <w:t>- ножницы;</w:t>
      </w:r>
    </w:p>
    <w:p w:rsidR="00537D70" w:rsidRPr="004132D3" w:rsidRDefault="00537D70" w:rsidP="004132D3">
      <w:pPr>
        <w:pStyle w:val="a3"/>
        <w:spacing w:after="0" w:line="240" w:lineRule="auto"/>
        <w:ind w:left="0" w:firstLine="567"/>
        <w:jc w:val="both"/>
        <w:rPr>
          <w:rFonts w:ascii="Times New Roman" w:hAnsi="Times New Roman" w:cs="Times New Roman"/>
          <w:sz w:val="24"/>
          <w:szCs w:val="24"/>
        </w:rPr>
      </w:pPr>
      <w:r w:rsidRPr="004132D3">
        <w:rPr>
          <w:rFonts w:ascii="Times New Roman" w:hAnsi="Times New Roman" w:cs="Times New Roman"/>
          <w:sz w:val="24"/>
          <w:szCs w:val="24"/>
        </w:rPr>
        <w:t>-карандаш простой;</w:t>
      </w:r>
    </w:p>
    <w:p w:rsidR="00537D70" w:rsidRPr="004132D3" w:rsidRDefault="00537D70" w:rsidP="004132D3">
      <w:pPr>
        <w:pStyle w:val="a3"/>
        <w:spacing w:after="0" w:line="240" w:lineRule="auto"/>
        <w:ind w:left="0" w:firstLine="567"/>
        <w:jc w:val="both"/>
        <w:rPr>
          <w:rFonts w:ascii="Times New Roman" w:hAnsi="Times New Roman" w:cs="Times New Roman"/>
          <w:sz w:val="24"/>
          <w:szCs w:val="24"/>
        </w:rPr>
      </w:pPr>
      <w:r w:rsidRPr="004132D3">
        <w:rPr>
          <w:rFonts w:ascii="Times New Roman" w:hAnsi="Times New Roman" w:cs="Times New Roman"/>
          <w:sz w:val="24"/>
          <w:szCs w:val="24"/>
        </w:rPr>
        <w:t>-линейка.</w:t>
      </w:r>
      <w:r w:rsidRPr="004132D3">
        <w:rPr>
          <w:rFonts w:ascii="Times New Roman" w:hAnsi="Times New Roman" w:cs="Times New Roman"/>
          <w:sz w:val="24"/>
          <w:szCs w:val="24"/>
        </w:rPr>
        <w:tab/>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 Участники  разных  возрастных  групп  должны  выполнять  задания  конкурса  в  разных аудиториях.  Следовательно,  число  аудиторий  для  проведения  соревнований  первого конкурса должно быть не меньше двух (7 ,8 класс);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В  помещение  должны  быть  дежурные  (2  человека). Если  тестирования проводятся одновременно  в  нескольких  аудиториях,  то  количество  дежурных  соответственно возрастает.  </w:t>
      </w:r>
      <w:r w:rsidRPr="004132D3">
        <w:rPr>
          <w:rFonts w:ascii="Times New Roman" w:hAnsi="Times New Roman" w:cs="Times New Roman"/>
          <w:sz w:val="24"/>
          <w:szCs w:val="24"/>
        </w:rPr>
        <w:lastRenderedPageBreak/>
        <w:t>Около  аудиторий  также  должны  быть  дежурные.  Для  нормальной  работы   участников  в  помещениях  необходимо  обеспечивать  комфортные  условия:  тишина, чистота,  свежий  воздух,  достаточная  освещенность  рабочих  мест,  температура  20-22</w:t>
      </w:r>
      <w:r w:rsidRPr="00DF34C9">
        <w:rPr>
          <w:rFonts w:ascii="Times New Roman" w:hAnsi="Times New Roman" w:cs="Times New Roman"/>
          <w:sz w:val="24"/>
          <w:szCs w:val="24"/>
          <w:vertAlign w:val="superscript"/>
        </w:rPr>
        <w:t>о</w:t>
      </w:r>
      <w:r w:rsidRPr="004132D3">
        <w:rPr>
          <w:rFonts w:ascii="Times New Roman" w:hAnsi="Times New Roman" w:cs="Times New Roman"/>
          <w:sz w:val="24"/>
          <w:szCs w:val="24"/>
        </w:rPr>
        <w:t>С, влажность 40-60%.</w:t>
      </w:r>
    </w:p>
    <w:p w:rsidR="00537D70" w:rsidRPr="004132D3" w:rsidRDefault="00537D70" w:rsidP="004132D3">
      <w:pPr>
        <w:spacing w:after="0" w:line="240" w:lineRule="auto"/>
        <w:ind w:firstLine="567"/>
        <w:jc w:val="both"/>
        <w:rPr>
          <w:rFonts w:ascii="Times New Roman" w:hAnsi="Times New Roman" w:cs="Times New Roman"/>
          <w:b/>
          <w:sz w:val="24"/>
          <w:szCs w:val="24"/>
        </w:rPr>
      </w:pPr>
    </w:p>
    <w:p w:rsidR="00537D70" w:rsidRPr="004132D3" w:rsidRDefault="00537D70" w:rsidP="004132D3">
      <w:pPr>
        <w:spacing w:after="0" w:line="240" w:lineRule="auto"/>
        <w:ind w:firstLine="567"/>
        <w:jc w:val="both"/>
        <w:rPr>
          <w:rFonts w:ascii="Times New Roman" w:hAnsi="Times New Roman" w:cs="Times New Roman"/>
          <w:b/>
          <w:sz w:val="24"/>
          <w:szCs w:val="24"/>
        </w:rPr>
      </w:pPr>
      <w:r w:rsidRPr="004132D3">
        <w:rPr>
          <w:rFonts w:ascii="Times New Roman" w:hAnsi="Times New Roman" w:cs="Times New Roman"/>
          <w:b/>
          <w:sz w:val="24"/>
          <w:szCs w:val="24"/>
        </w:rPr>
        <w:t>3.</w:t>
      </w:r>
      <w:r w:rsidR="00DF34C9">
        <w:rPr>
          <w:rFonts w:ascii="Times New Roman" w:hAnsi="Times New Roman" w:cs="Times New Roman"/>
          <w:b/>
          <w:sz w:val="24"/>
          <w:szCs w:val="24"/>
        </w:rPr>
        <w:t xml:space="preserve"> </w:t>
      </w:r>
      <w:r w:rsidRPr="004132D3">
        <w:rPr>
          <w:rFonts w:ascii="Times New Roman" w:hAnsi="Times New Roman" w:cs="Times New Roman"/>
          <w:b/>
          <w:sz w:val="24"/>
          <w:szCs w:val="24"/>
        </w:rPr>
        <w:t>Справочные материалы, средства связи и электронно-вычислительной техники, разрешенные к использованию во время проведения олимпиады.</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Во  время  тура  участникам  Олимпиады  запрещается  пользоваться    любыми электронными  устройствами,  электронными  записными  книжками,  средствами  связи (пейджерами,  мобильными  телефонами  и  т.п.),  а  также  учебной  литературой  и заготовленными личными записями. </w:t>
      </w:r>
    </w:p>
    <w:p w:rsidR="00537D70" w:rsidRPr="004132D3" w:rsidRDefault="00537D70" w:rsidP="004132D3">
      <w:pPr>
        <w:spacing w:after="0" w:line="240" w:lineRule="auto"/>
        <w:ind w:firstLine="567"/>
        <w:jc w:val="both"/>
        <w:rPr>
          <w:rFonts w:ascii="Times New Roman" w:hAnsi="Times New Roman" w:cs="Times New Roman"/>
          <w:b/>
          <w:sz w:val="24"/>
          <w:szCs w:val="24"/>
        </w:rPr>
      </w:pPr>
    </w:p>
    <w:p w:rsidR="00537D70" w:rsidRPr="004132D3" w:rsidRDefault="00537D70" w:rsidP="004132D3">
      <w:pPr>
        <w:spacing w:after="0" w:line="240" w:lineRule="auto"/>
        <w:ind w:firstLine="567"/>
        <w:jc w:val="both"/>
        <w:rPr>
          <w:rFonts w:ascii="Times New Roman" w:hAnsi="Times New Roman" w:cs="Times New Roman"/>
          <w:b/>
          <w:sz w:val="24"/>
          <w:szCs w:val="24"/>
        </w:rPr>
      </w:pPr>
      <w:r w:rsidRPr="004132D3">
        <w:rPr>
          <w:rFonts w:ascii="Times New Roman" w:hAnsi="Times New Roman" w:cs="Times New Roman"/>
          <w:b/>
          <w:sz w:val="24"/>
          <w:szCs w:val="24"/>
        </w:rPr>
        <w:t>4.</w:t>
      </w:r>
      <w:r w:rsidR="00DF34C9">
        <w:rPr>
          <w:rFonts w:ascii="Times New Roman" w:hAnsi="Times New Roman" w:cs="Times New Roman"/>
          <w:b/>
          <w:sz w:val="24"/>
          <w:szCs w:val="24"/>
        </w:rPr>
        <w:t xml:space="preserve"> </w:t>
      </w:r>
      <w:r w:rsidRPr="004132D3">
        <w:rPr>
          <w:rFonts w:ascii="Times New Roman" w:hAnsi="Times New Roman" w:cs="Times New Roman"/>
          <w:b/>
          <w:sz w:val="24"/>
          <w:szCs w:val="24"/>
        </w:rPr>
        <w:t>Критерии и методики оценивания выполненных олимпиадных заданий.</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Для  удобства  подсчета  результатов  теоретического  конкурса  за  каждый  правильно выполнений тест участник конкурса получает один балл. Если тест выполнен неправильно или  только  частично    -   ноль  баллов.  Не  следует  ставить  оценку  в  полбалла  за  тест, выполненный наполовину. Формулировка свободных ответов на контрольные вопросы и   задания не обязательно должна точно совпадать с ответом, прилагаемым к заданию. Здесь правильность  ответа  должна  оцениваться  по  общему  смыслу  и  по  ключевым  словам.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Предметно-методические комиссии могут ранжировать разные по уровню задания (очень простые  тесты,  сложные  задачи),  но  при  подсчёте  баллов  общее  количество  баллов  не должно быть превышено.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  Общее  максимальное  число  ба</w:t>
      </w:r>
      <w:r w:rsidR="00DF34C9">
        <w:rPr>
          <w:rFonts w:ascii="Times New Roman" w:hAnsi="Times New Roman" w:cs="Times New Roman"/>
          <w:sz w:val="24"/>
          <w:szCs w:val="24"/>
        </w:rPr>
        <w:t>ллов для  учащихся  7  классов</w:t>
      </w:r>
      <w:r w:rsidRPr="004132D3">
        <w:rPr>
          <w:rFonts w:ascii="Times New Roman" w:hAnsi="Times New Roman" w:cs="Times New Roman"/>
          <w:sz w:val="24"/>
          <w:szCs w:val="24"/>
        </w:rPr>
        <w:t xml:space="preserve"> </w:t>
      </w:r>
      <w:r w:rsidR="00DF34C9">
        <w:rPr>
          <w:rFonts w:ascii="Times New Roman" w:hAnsi="Times New Roman" w:cs="Times New Roman"/>
          <w:sz w:val="24"/>
          <w:szCs w:val="24"/>
        </w:rPr>
        <w:t xml:space="preserve">– </w:t>
      </w:r>
      <w:r w:rsidRPr="004132D3">
        <w:rPr>
          <w:rFonts w:ascii="Times New Roman" w:hAnsi="Times New Roman" w:cs="Times New Roman"/>
          <w:sz w:val="24"/>
          <w:szCs w:val="24"/>
        </w:rPr>
        <w:t>20,  для  учащихся  8-х  классов  –  20.</w:t>
      </w:r>
      <w:r w:rsidR="00DF34C9">
        <w:rPr>
          <w:rFonts w:ascii="Times New Roman" w:hAnsi="Times New Roman" w:cs="Times New Roman"/>
          <w:sz w:val="24"/>
          <w:szCs w:val="24"/>
        </w:rPr>
        <w:t xml:space="preserve"> </w:t>
      </w:r>
      <w:r w:rsidRPr="004132D3">
        <w:rPr>
          <w:rFonts w:ascii="Times New Roman" w:hAnsi="Times New Roman" w:cs="Times New Roman"/>
          <w:sz w:val="24"/>
          <w:szCs w:val="24"/>
        </w:rPr>
        <w:t xml:space="preserve">Максимальное число баллов за выполнение практической работы – 3. </w:t>
      </w:r>
    </w:p>
    <w:p w:rsidR="00537D70" w:rsidRPr="004132D3" w:rsidRDefault="005F3735" w:rsidP="004132D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Рейтинг победителей и призеров строится</w:t>
      </w:r>
      <w:r w:rsidR="00537D70" w:rsidRPr="004132D3">
        <w:rPr>
          <w:rFonts w:ascii="Times New Roman" w:hAnsi="Times New Roman" w:cs="Times New Roman"/>
          <w:sz w:val="24"/>
          <w:szCs w:val="24"/>
        </w:rPr>
        <w:t xml:space="preserve"> отдельно для учащихся  7, 8 классов.  </w:t>
      </w:r>
      <w:proofErr w:type="gramStart"/>
      <w:r w:rsidR="00537D70" w:rsidRPr="004132D3">
        <w:rPr>
          <w:rFonts w:ascii="Times New Roman" w:hAnsi="Times New Roman" w:cs="Times New Roman"/>
          <w:sz w:val="24"/>
          <w:szCs w:val="24"/>
        </w:rPr>
        <w:t xml:space="preserve">Для  удобства  контроля  практической  работы  для  проверяющих  необходимо подготовить карты пооперационного контроля, в которых определены критерии оценки и листы-эталоны  с  правильно  выполненным  моделированием  каждого  предложенного задания.  </w:t>
      </w:r>
      <w:proofErr w:type="gramEnd"/>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Такие практические задания позволяют оценить навыки школьников в нанесении на</w:t>
      </w:r>
      <w:r w:rsidR="00DF34C9">
        <w:rPr>
          <w:rFonts w:ascii="Times New Roman" w:hAnsi="Times New Roman" w:cs="Times New Roman"/>
          <w:sz w:val="24"/>
          <w:szCs w:val="24"/>
        </w:rPr>
        <w:t xml:space="preserve"> </w:t>
      </w:r>
      <w:r w:rsidRPr="004132D3">
        <w:rPr>
          <w:rFonts w:ascii="Times New Roman" w:hAnsi="Times New Roman" w:cs="Times New Roman"/>
          <w:sz w:val="24"/>
          <w:szCs w:val="24"/>
        </w:rPr>
        <w:t xml:space="preserve">чертеж  основы  модельных  особенностей  и  знания  последующей  технологической обработки  изделия,  выявить  степень  развития  у  участников  </w:t>
      </w:r>
      <w:r w:rsidR="00DF34C9">
        <w:rPr>
          <w:rFonts w:ascii="Times New Roman" w:hAnsi="Times New Roman" w:cs="Times New Roman"/>
          <w:sz w:val="24"/>
          <w:szCs w:val="24"/>
        </w:rPr>
        <w:t>о</w:t>
      </w:r>
      <w:r w:rsidRPr="004132D3">
        <w:rPr>
          <w:rFonts w:ascii="Times New Roman" w:hAnsi="Times New Roman" w:cs="Times New Roman"/>
          <w:sz w:val="24"/>
          <w:szCs w:val="24"/>
        </w:rPr>
        <w:t xml:space="preserve">лимпиады пространственного  воображения,  художественного  вкуса,  абстрактного  мышления  и сделать тем самым более объективным определение победителей и призеров олимпиады. </w:t>
      </w:r>
    </w:p>
    <w:p w:rsidR="00537D70" w:rsidRPr="004132D3" w:rsidRDefault="00537D70" w:rsidP="004132D3">
      <w:pPr>
        <w:spacing w:after="0" w:line="240" w:lineRule="auto"/>
        <w:ind w:firstLine="567"/>
        <w:jc w:val="both"/>
        <w:rPr>
          <w:rFonts w:ascii="Times New Roman" w:hAnsi="Times New Roman" w:cs="Times New Roman"/>
          <w:sz w:val="24"/>
          <w:szCs w:val="24"/>
        </w:rPr>
      </w:pPr>
      <w:r w:rsidRPr="004132D3">
        <w:rPr>
          <w:rFonts w:ascii="Times New Roman" w:hAnsi="Times New Roman" w:cs="Times New Roman"/>
          <w:sz w:val="24"/>
          <w:szCs w:val="24"/>
        </w:rPr>
        <w:t xml:space="preserve">Суммарное  количество  баллов,  набранное  каждым  участником  в  конкурсах, позволяет жюри с высокой степенью объективности определить победителей и призеров   </w:t>
      </w:r>
      <w:r w:rsidR="00DF34C9">
        <w:rPr>
          <w:rFonts w:ascii="Times New Roman" w:hAnsi="Times New Roman" w:cs="Times New Roman"/>
          <w:sz w:val="24"/>
          <w:szCs w:val="24"/>
        </w:rPr>
        <w:t>о</w:t>
      </w:r>
      <w:r w:rsidRPr="004132D3">
        <w:rPr>
          <w:rFonts w:ascii="Times New Roman" w:hAnsi="Times New Roman" w:cs="Times New Roman"/>
          <w:sz w:val="24"/>
          <w:szCs w:val="24"/>
        </w:rPr>
        <w:t xml:space="preserve">лимпиады. Победителей  и  призеров  олимпиады  определяют  по  суммарному  количеству баллов, набранному каждым участником во всех трех конкурсах. </w:t>
      </w:r>
    </w:p>
    <w:p w:rsidR="00DF34C9" w:rsidRDefault="00DF34C9" w:rsidP="00DF34C9">
      <w:pPr>
        <w:tabs>
          <w:tab w:val="left" w:pos="851"/>
        </w:tabs>
        <w:spacing w:after="0" w:line="240" w:lineRule="auto"/>
        <w:ind w:firstLine="567"/>
        <w:jc w:val="both"/>
        <w:rPr>
          <w:rFonts w:ascii="Times New Roman" w:hAnsi="Times New Roman" w:cs="Times New Roman"/>
          <w:b/>
          <w:sz w:val="24"/>
          <w:szCs w:val="24"/>
        </w:rPr>
      </w:pPr>
    </w:p>
    <w:p w:rsidR="00DF34C9" w:rsidRPr="00B91883" w:rsidRDefault="00DF34C9" w:rsidP="00DF34C9">
      <w:pPr>
        <w:tabs>
          <w:tab w:val="left" w:pos="851"/>
        </w:tabs>
        <w:spacing w:after="0" w:line="240" w:lineRule="auto"/>
        <w:ind w:firstLine="567"/>
        <w:jc w:val="both"/>
        <w:rPr>
          <w:rFonts w:ascii="Times New Roman" w:hAnsi="Times New Roman" w:cs="Times New Roman"/>
          <w:b/>
          <w:sz w:val="24"/>
          <w:szCs w:val="24"/>
        </w:rPr>
      </w:pPr>
      <w:r w:rsidRPr="00B91883">
        <w:rPr>
          <w:rFonts w:ascii="Times New Roman" w:hAnsi="Times New Roman" w:cs="Times New Roman"/>
          <w:b/>
          <w:sz w:val="24"/>
          <w:szCs w:val="24"/>
        </w:rPr>
        <w:t>5. Регистрация участников олимпиады</w:t>
      </w:r>
    </w:p>
    <w:p w:rsidR="00DF34C9" w:rsidRPr="00B91883" w:rsidRDefault="00DF34C9" w:rsidP="00DF34C9">
      <w:pPr>
        <w:autoSpaceDE w:val="0"/>
        <w:autoSpaceDN w:val="0"/>
        <w:adjustRightInd w:val="0"/>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 xml:space="preserve">Регистрация включает присвоение участникам олимпиады индивидуального кода участника. Участник не знает свой код. Этот код является единственным опознавательным элементом участника школьного этапа олимпиады, известным только ответственному сотруднику оргкомитета, осуществляющему кодирование персональных данных и хранение этой информации. </w:t>
      </w:r>
    </w:p>
    <w:p w:rsidR="00DF34C9" w:rsidRPr="00B91883" w:rsidRDefault="00DF34C9" w:rsidP="00DF34C9">
      <w:pPr>
        <w:autoSpaceDE w:val="0"/>
        <w:autoSpaceDN w:val="0"/>
        <w:adjustRightInd w:val="0"/>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Участники олимпиады допускаются до всех предусмотренных программой конкурсов. Промежуточные результаты не могут служить основанием для отстранения от участия в олимпиаде.</w:t>
      </w:r>
    </w:p>
    <w:p w:rsidR="00DF34C9" w:rsidRPr="00B91883" w:rsidRDefault="00DF34C9" w:rsidP="00DF34C9">
      <w:pPr>
        <w:autoSpaceDE w:val="0"/>
        <w:autoSpaceDN w:val="0"/>
        <w:adjustRightInd w:val="0"/>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Участники должны сидеть в аудитории на таком расстоянии друг от друга, чтобы не видеть работу соседа.</w:t>
      </w:r>
    </w:p>
    <w:p w:rsidR="00DF34C9" w:rsidRPr="00B91883" w:rsidRDefault="00DF34C9" w:rsidP="00DF34C9">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Обеспечивается  единство возможностей для всех участников.</w:t>
      </w:r>
    </w:p>
    <w:p w:rsidR="00DF34C9" w:rsidRPr="00B91883" w:rsidRDefault="00DF34C9" w:rsidP="00DF34C9">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1. Дежурный по аудитории предлагает участникам оставить вещи в определенном месте, например, у доски.</w:t>
      </w:r>
    </w:p>
    <w:p w:rsidR="00DF34C9" w:rsidRPr="00B91883" w:rsidRDefault="00DF34C9" w:rsidP="00DF34C9">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 xml:space="preserve">2. Дежурный по аудитории рассаживает участников олимпиады по одному за парту. </w:t>
      </w:r>
    </w:p>
    <w:p w:rsidR="00DF34C9" w:rsidRPr="00B91883" w:rsidRDefault="00DF34C9" w:rsidP="00DF34C9">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3. Предупреждает, что работа должна быть выполнена только ручкой.</w:t>
      </w:r>
    </w:p>
    <w:p w:rsidR="00DF34C9" w:rsidRPr="00B91883" w:rsidRDefault="00DF34C9" w:rsidP="00DF34C9">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 xml:space="preserve">4. 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 </w:t>
      </w:r>
    </w:p>
    <w:p w:rsidR="00DF34C9" w:rsidRPr="00B91883" w:rsidRDefault="00DF34C9" w:rsidP="00DF34C9">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lastRenderedPageBreak/>
        <w:t>5. Титульный лист подписывается разборчивым почерком с указанием Ф.И.О. участников в именительном падеже, на самом бланке пометки не допускаются.</w:t>
      </w:r>
    </w:p>
    <w:p w:rsidR="00DF34C9" w:rsidRPr="00B91883" w:rsidRDefault="00DF34C9" w:rsidP="00DF34C9">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6. Необходимо указать на доске время начала и время окончания тура.</w:t>
      </w:r>
    </w:p>
    <w:p w:rsidR="00DF34C9" w:rsidRPr="00B91883" w:rsidRDefault="00DF34C9" w:rsidP="00DF34C9">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7. После выполнения тура необходимо собрать работы. Пересчитать по количеству участников тура.</w:t>
      </w:r>
    </w:p>
    <w:p w:rsidR="00DF34C9" w:rsidRPr="00B91883" w:rsidRDefault="00DF34C9" w:rsidP="00DF34C9">
      <w:pPr>
        <w:tabs>
          <w:tab w:val="left" w:pos="851"/>
        </w:tabs>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Дежурные по аудитории не должны комментировать задания. Все вопросы по заданиям дежурные должны передавать членам жюри или предметно-методической комиссии.</w:t>
      </w:r>
    </w:p>
    <w:p w:rsidR="00DF34C9" w:rsidRPr="00B91883" w:rsidRDefault="00DF34C9" w:rsidP="00DF34C9">
      <w:pPr>
        <w:pStyle w:val="a4"/>
        <w:tabs>
          <w:tab w:val="left" w:pos="709"/>
        </w:tabs>
        <w:ind w:firstLine="567"/>
        <w:jc w:val="both"/>
        <w:rPr>
          <w:rFonts w:ascii="Times New Roman" w:hAnsi="Times New Roman"/>
          <w:sz w:val="24"/>
          <w:szCs w:val="24"/>
        </w:rPr>
      </w:pPr>
      <w:r w:rsidRPr="00B91883">
        <w:rPr>
          <w:rFonts w:ascii="Times New Roman" w:hAnsi="Times New Roman"/>
          <w:sz w:val="24"/>
          <w:szCs w:val="24"/>
        </w:rPr>
        <w:t>В случае нарушения участником олимпиады Порядка проведения всероссийской олимпиады школьников и (или) настоящих требований к организации и проведению школьного этапа олимпиады, член оргкомитета олимпиады совместно с председателем жюри составляют акт о нарушении процедуры проведения олимпиады, удаляют  участника олимпиады из аудитории, результаты участника аннулируются.</w:t>
      </w:r>
    </w:p>
    <w:p w:rsidR="00DF34C9" w:rsidRPr="00B91883" w:rsidRDefault="00DF34C9" w:rsidP="00DF34C9">
      <w:pPr>
        <w:pStyle w:val="a4"/>
        <w:tabs>
          <w:tab w:val="left" w:pos="709"/>
        </w:tabs>
        <w:ind w:firstLine="567"/>
        <w:jc w:val="both"/>
        <w:rPr>
          <w:rFonts w:ascii="Times New Roman" w:hAnsi="Times New Roman"/>
          <w:sz w:val="24"/>
          <w:szCs w:val="24"/>
        </w:rPr>
      </w:pPr>
      <w:r w:rsidRPr="00B91883">
        <w:rPr>
          <w:rFonts w:ascii="Times New Roman" w:hAnsi="Times New Roman"/>
          <w:sz w:val="24"/>
          <w:szCs w:val="24"/>
        </w:rPr>
        <w:t>Участники олимпиады, которые были удалены, лишаются права дальнейшего участия в олимпиады по данному общеобразовательному предмету в текущем году.</w:t>
      </w:r>
    </w:p>
    <w:p w:rsidR="00DF34C9" w:rsidRPr="00B91883" w:rsidRDefault="00DF34C9" w:rsidP="00DF34C9">
      <w:pPr>
        <w:autoSpaceDE w:val="0"/>
        <w:autoSpaceDN w:val="0"/>
        <w:adjustRightInd w:val="0"/>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Во время выполнения задания участник может выходить из аудитории только в сопровождении дежурного.</w:t>
      </w:r>
    </w:p>
    <w:p w:rsidR="00DF34C9" w:rsidRPr="00B91883" w:rsidRDefault="00DF34C9" w:rsidP="00DF34C9">
      <w:pPr>
        <w:autoSpaceDE w:val="0"/>
        <w:autoSpaceDN w:val="0"/>
        <w:adjustRightInd w:val="0"/>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Участник не может выйти из аудитории с заданием или листом ответов.</w:t>
      </w:r>
    </w:p>
    <w:p w:rsidR="00DF34C9" w:rsidRPr="00B91883" w:rsidRDefault="00DF34C9" w:rsidP="00DF34C9">
      <w:pPr>
        <w:spacing w:after="0" w:line="240" w:lineRule="auto"/>
        <w:ind w:firstLine="567"/>
        <w:jc w:val="both"/>
        <w:rPr>
          <w:rFonts w:ascii="Times New Roman" w:hAnsi="Times New Roman" w:cs="Times New Roman"/>
          <w:b/>
          <w:sz w:val="24"/>
          <w:szCs w:val="24"/>
        </w:rPr>
      </w:pPr>
    </w:p>
    <w:p w:rsidR="00DF34C9" w:rsidRPr="00B91883" w:rsidRDefault="00DF34C9" w:rsidP="00DF34C9">
      <w:pPr>
        <w:spacing w:after="0" w:line="240" w:lineRule="auto"/>
        <w:ind w:firstLine="567"/>
        <w:jc w:val="both"/>
        <w:rPr>
          <w:rFonts w:ascii="Times New Roman" w:hAnsi="Times New Roman" w:cs="Times New Roman"/>
          <w:b/>
          <w:sz w:val="24"/>
          <w:szCs w:val="24"/>
        </w:rPr>
      </w:pPr>
      <w:r w:rsidRPr="00B91883">
        <w:rPr>
          <w:rFonts w:ascii="Times New Roman" w:hAnsi="Times New Roman" w:cs="Times New Roman"/>
          <w:b/>
          <w:sz w:val="24"/>
          <w:szCs w:val="24"/>
        </w:rPr>
        <w:t>6. Показ олимпиадных работ, рассмотрение апелляций.</w:t>
      </w:r>
    </w:p>
    <w:p w:rsidR="00DF34C9" w:rsidRPr="00B91883" w:rsidRDefault="00DF34C9" w:rsidP="00DF34C9">
      <w:pPr>
        <w:spacing w:after="0" w:line="240" w:lineRule="auto"/>
        <w:ind w:firstLine="567"/>
        <w:jc w:val="both"/>
        <w:rPr>
          <w:rFonts w:ascii="Times New Roman" w:hAnsi="Times New Roman" w:cs="Times New Roman"/>
          <w:sz w:val="24"/>
          <w:szCs w:val="24"/>
        </w:rPr>
      </w:pPr>
      <w:r w:rsidRPr="00B91883">
        <w:rPr>
          <w:rFonts w:ascii="Times New Roman" w:hAnsi="Times New Roman" w:cs="Times New Roman"/>
          <w:sz w:val="24"/>
          <w:szCs w:val="24"/>
        </w:rPr>
        <w:t xml:space="preserve">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w:t>
      </w:r>
      <w:r w:rsidRPr="00B91883">
        <w:rPr>
          <w:rFonts w:ascii="Times New Roman" w:eastAsia="Times New Roman" w:hAnsi="Times New Roman" w:cs="Times New Roman"/>
          <w:sz w:val="24"/>
          <w:szCs w:val="24"/>
        </w:rPr>
        <w:t xml:space="preserve">Критерии и методика оценивания олимпиадных заданий не могут быть предметом апелляции и пересмотру не подлежат. </w:t>
      </w:r>
      <w:r w:rsidRPr="00B91883">
        <w:rPr>
          <w:rFonts w:ascii="Times New Roman" w:hAnsi="Times New Roman" w:cs="Times New Roman"/>
          <w:sz w:val="24"/>
          <w:szCs w:val="24"/>
        </w:rPr>
        <w:t xml:space="preserve">Показ работ и рассмотрение апелляций проводятся  в очной форме. Рекомендуется следующий порядок проведения показа работ и апелляций. На показ работ допускаются только участники олимпиады. В аудитории должны быть столы для членов жюри и столы для школьников, за которыми они самостоятельно просматривают свои работы. Участник имеет право задать члену жюри вопросы по оценке приведенного им ответа.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Рассмотрение апелляции оформляется протоколами, которые подписываются членами жюри и оргкомитета. </w:t>
      </w:r>
    </w:p>
    <w:p w:rsidR="00DF34C9" w:rsidRPr="00B91883" w:rsidRDefault="00DF34C9" w:rsidP="00DF34C9">
      <w:pPr>
        <w:pStyle w:val="a4"/>
        <w:ind w:firstLine="567"/>
        <w:jc w:val="both"/>
        <w:rPr>
          <w:rFonts w:ascii="Times New Roman" w:hAnsi="Times New Roman"/>
          <w:sz w:val="24"/>
          <w:szCs w:val="24"/>
        </w:rPr>
      </w:pPr>
      <w:r w:rsidRPr="00B91883">
        <w:rPr>
          <w:rFonts w:ascii="Times New Roman" w:hAnsi="Times New Roman"/>
          <w:sz w:val="24"/>
          <w:szCs w:val="24"/>
        </w:rPr>
        <w:t xml:space="preserve">Протоколы рассмотрения апелляции передаются председателю жюри для внесения соответствующих изменений в протокол и отчетную документацию. </w:t>
      </w:r>
    </w:p>
    <w:p w:rsidR="00DF34C9" w:rsidRPr="00B91883" w:rsidRDefault="00DF34C9" w:rsidP="00DF34C9">
      <w:pPr>
        <w:pStyle w:val="a4"/>
        <w:ind w:firstLine="567"/>
        <w:jc w:val="both"/>
        <w:rPr>
          <w:rFonts w:ascii="Times New Roman" w:hAnsi="Times New Roman"/>
          <w:sz w:val="24"/>
          <w:szCs w:val="24"/>
        </w:rPr>
      </w:pPr>
      <w:r w:rsidRPr="00B91883">
        <w:rPr>
          <w:rFonts w:ascii="Times New Roman" w:hAnsi="Times New Roman"/>
          <w:sz w:val="24"/>
          <w:szCs w:val="24"/>
        </w:rPr>
        <w:t xml:space="preserve">Рекомендуется вести аудио или видеозапись апелляций. </w:t>
      </w:r>
    </w:p>
    <w:p w:rsidR="00DF34C9" w:rsidRPr="00B91883" w:rsidRDefault="00DF34C9" w:rsidP="00DF34C9">
      <w:pPr>
        <w:pStyle w:val="a4"/>
        <w:ind w:firstLine="567"/>
        <w:jc w:val="both"/>
        <w:rPr>
          <w:rFonts w:ascii="Times New Roman" w:hAnsi="Times New Roman"/>
          <w:sz w:val="24"/>
          <w:szCs w:val="24"/>
        </w:rPr>
      </w:pPr>
      <w:r w:rsidRPr="00B91883">
        <w:rPr>
          <w:rFonts w:ascii="Times New Roman" w:hAnsi="Times New Roman"/>
          <w:sz w:val="24"/>
          <w:szCs w:val="24"/>
        </w:rPr>
        <w:t xml:space="preserve">Документами по проведению апелляции являются: </w:t>
      </w:r>
    </w:p>
    <w:p w:rsidR="00DF34C9" w:rsidRPr="00B91883" w:rsidRDefault="00DF34C9" w:rsidP="00DF34C9">
      <w:pPr>
        <w:pStyle w:val="a4"/>
        <w:numPr>
          <w:ilvl w:val="0"/>
          <w:numId w:val="4"/>
        </w:numPr>
        <w:ind w:left="0" w:firstLine="567"/>
        <w:jc w:val="both"/>
        <w:rPr>
          <w:rFonts w:ascii="Times New Roman" w:hAnsi="Times New Roman"/>
          <w:sz w:val="24"/>
          <w:szCs w:val="24"/>
        </w:rPr>
      </w:pPr>
      <w:r w:rsidRPr="00B91883">
        <w:rPr>
          <w:rFonts w:ascii="Times New Roman" w:hAnsi="Times New Roman"/>
          <w:sz w:val="24"/>
          <w:szCs w:val="24"/>
        </w:rPr>
        <w:t xml:space="preserve">письменные апелляции о несогласии с выставленными баллами; </w:t>
      </w:r>
    </w:p>
    <w:p w:rsidR="00DF34C9" w:rsidRPr="00B91883" w:rsidRDefault="00DF34C9" w:rsidP="00DF34C9">
      <w:pPr>
        <w:pStyle w:val="a4"/>
        <w:numPr>
          <w:ilvl w:val="0"/>
          <w:numId w:val="4"/>
        </w:numPr>
        <w:ind w:left="0" w:firstLine="567"/>
        <w:jc w:val="both"/>
        <w:rPr>
          <w:rFonts w:ascii="Times New Roman" w:hAnsi="Times New Roman"/>
          <w:sz w:val="24"/>
          <w:szCs w:val="24"/>
        </w:rPr>
      </w:pPr>
      <w:r w:rsidRPr="00B91883">
        <w:rPr>
          <w:rFonts w:ascii="Times New Roman" w:hAnsi="Times New Roman"/>
          <w:sz w:val="24"/>
          <w:szCs w:val="24"/>
        </w:rPr>
        <w:t xml:space="preserve">журнал (листы) регистрации апелляций; </w:t>
      </w:r>
    </w:p>
    <w:p w:rsidR="00DF34C9" w:rsidRPr="00B91883" w:rsidRDefault="00DF34C9" w:rsidP="00DF34C9">
      <w:pPr>
        <w:pStyle w:val="a4"/>
        <w:numPr>
          <w:ilvl w:val="0"/>
          <w:numId w:val="4"/>
        </w:numPr>
        <w:ind w:left="0" w:firstLine="567"/>
        <w:jc w:val="both"/>
        <w:rPr>
          <w:rFonts w:ascii="Times New Roman" w:hAnsi="Times New Roman"/>
          <w:sz w:val="24"/>
          <w:szCs w:val="24"/>
        </w:rPr>
      </w:pPr>
      <w:r w:rsidRPr="00B91883">
        <w:rPr>
          <w:rFonts w:ascii="Times New Roman" w:hAnsi="Times New Roman"/>
          <w:sz w:val="24"/>
          <w:szCs w:val="24"/>
        </w:rPr>
        <w:t xml:space="preserve">протоколы рассмотрения  апелляции, которые хранятся в течение 1 года. </w:t>
      </w:r>
    </w:p>
    <w:p w:rsidR="00DF34C9" w:rsidRPr="00B91883" w:rsidRDefault="00DF34C9" w:rsidP="00DF34C9">
      <w:pPr>
        <w:pStyle w:val="a4"/>
        <w:ind w:firstLine="567"/>
        <w:jc w:val="both"/>
        <w:rPr>
          <w:rFonts w:ascii="Times New Roman" w:hAnsi="Times New Roman"/>
          <w:sz w:val="24"/>
          <w:szCs w:val="24"/>
        </w:rPr>
      </w:pPr>
      <w:r w:rsidRPr="00B91883">
        <w:rPr>
          <w:rFonts w:ascii="Times New Roman" w:hAnsi="Times New Roman"/>
          <w:sz w:val="24"/>
          <w:szCs w:val="24"/>
        </w:rPr>
        <w:t>Окончательные итоги олимпиады утверждаются Управлением образования администрации города Бузулука  с учетом результатов рассмотрения апелляции.</w:t>
      </w:r>
    </w:p>
    <w:p w:rsidR="00DF34C9" w:rsidRPr="00B91883" w:rsidRDefault="00DF34C9" w:rsidP="00DF34C9">
      <w:pPr>
        <w:spacing w:after="0" w:line="240" w:lineRule="auto"/>
        <w:ind w:firstLine="567"/>
        <w:jc w:val="both"/>
        <w:rPr>
          <w:rFonts w:ascii="Times New Roman" w:hAnsi="Times New Roman" w:cs="Times New Roman"/>
          <w:sz w:val="24"/>
          <w:szCs w:val="24"/>
        </w:rPr>
      </w:pPr>
    </w:p>
    <w:p w:rsidR="00537D70" w:rsidRPr="004132D3" w:rsidRDefault="00537D70" w:rsidP="004132D3">
      <w:pPr>
        <w:spacing w:after="0" w:line="240" w:lineRule="auto"/>
        <w:ind w:firstLine="567"/>
        <w:jc w:val="both"/>
        <w:rPr>
          <w:rFonts w:ascii="Times New Roman" w:hAnsi="Times New Roman" w:cs="Times New Roman"/>
          <w:b/>
          <w:sz w:val="24"/>
          <w:szCs w:val="24"/>
        </w:rPr>
      </w:pPr>
    </w:p>
    <w:p w:rsidR="00537D70" w:rsidRPr="004132D3" w:rsidRDefault="00537D70" w:rsidP="004132D3">
      <w:pPr>
        <w:spacing w:after="0" w:line="240" w:lineRule="auto"/>
        <w:ind w:firstLine="567"/>
        <w:jc w:val="both"/>
        <w:rPr>
          <w:rFonts w:ascii="Times New Roman" w:hAnsi="Times New Roman" w:cs="Times New Roman"/>
          <w:b/>
          <w:sz w:val="24"/>
          <w:szCs w:val="24"/>
        </w:rPr>
      </w:pPr>
    </w:p>
    <w:sectPr w:rsidR="00537D70" w:rsidRPr="004132D3" w:rsidSect="004132D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A32D3"/>
    <w:multiLevelType w:val="hybridMultilevel"/>
    <w:tmpl w:val="FC5AB6F4"/>
    <w:lvl w:ilvl="0" w:tplc="6480000A">
      <w:start w:val="1"/>
      <w:numFmt w:val="decimal"/>
      <w:lvlText w:val="%1."/>
      <w:lvlJc w:val="left"/>
      <w:pPr>
        <w:ind w:left="786" w:hanging="360"/>
      </w:pPr>
      <w:rPr>
        <w:rFonts w:hint="default"/>
        <w:b/>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161024CB"/>
    <w:multiLevelType w:val="hybridMultilevel"/>
    <w:tmpl w:val="5CDE4B9E"/>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nsid w:val="1FF356E3"/>
    <w:multiLevelType w:val="hybridMultilevel"/>
    <w:tmpl w:val="47283B2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F43361"/>
    <w:multiLevelType w:val="hybridMultilevel"/>
    <w:tmpl w:val="A0D0C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3E5574"/>
    <w:rsid w:val="0019645E"/>
    <w:rsid w:val="003E5574"/>
    <w:rsid w:val="004132D3"/>
    <w:rsid w:val="00537D70"/>
    <w:rsid w:val="005768CB"/>
    <w:rsid w:val="005F3735"/>
    <w:rsid w:val="006544AA"/>
    <w:rsid w:val="00687343"/>
    <w:rsid w:val="00705C89"/>
    <w:rsid w:val="008A18D5"/>
    <w:rsid w:val="00CB794A"/>
    <w:rsid w:val="00D605B0"/>
    <w:rsid w:val="00DF34C9"/>
    <w:rsid w:val="00ED50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D70"/>
    <w:rPr>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7D70"/>
    <w:pPr>
      <w:ind w:left="720"/>
      <w:contextualSpacing/>
    </w:pPr>
  </w:style>
  <w:style w:type="paragraph" w:styleId="a4">
    <w:name w:val="Plain Text"/>
    <w:basedOn w:val="a"/>
    <w:link w:val="a5"/>
    <w:uiPriority w:val="99"/>
    <w:unhideWhenUsed/>
    <w:rsid w:val="00DF34C9"/>
    <w:pPr>
      <w:spacing w:after="0" w:line="240" w:lineRule="auto"/>
    </w:pPr>
    <w:rPr>
      <w:rFonts w:ascii="Consolas" w:eastAsia="Calibri" w:hAnsi="Consolas" w:cs="Times New Roman"/>
      <w:sz w:val="21"/>
      <w:szCs w:val="21"/>
      <w:lang w:eastAsia="en-US"/>
    </w:rPr>
  </w:style>
  <w:style w:type="character" w:customStyle="1" w:styleId="a5">
    <w:name w:val="Текст Знак"/>
    <w:basedOn w:val="a0"/>
    <w:link w:val="a4"/>
    <w:uiPriority w:val="99"/>
    <w:rsid w:val="00DF34C9"/>
    <w:rPr>
      <w:rFonts w:ascii="Consolas" w:eastAsia="Calibri" w:hAnsi="Consolas"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D70"/>
    <w:rPr>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7D7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2136</Words>
  <Characters>12179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Бурангулова</cp:lastModifiedBy>
  <cp:revision>9</cp:revision>
  <dcterms:created xsi:type="dcterms:W3CDTF">2016-06-12T19:37:00Z</dcterms:created>
  <dcterms:modified xsi:type="dcterms:W3CDTF">2017-09-05T08:57:00Z</dcterms:modified>
</cp:coreProperties>
</file>